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ADD95C" w14:textId="77777777" w:rsidR="005C6BBA" w:rsidRPr="00132CAD" w:rsidRDefault="005C6BBA" w:rsidP="005C6BBA">
      <w:pPr>
        <w:pStyle w:val="NormalWeb"/>
        <w:jc w:val="center"/>
        <w:rPr>
          <w:rFonts w:asciiTheme="minorHAnsi" w:hAnsiTheme="minorHAnsi" w:cstheme="minorHAnsi"/>
          <w:b/>
          <w:bCs/>
          <w:color w:val="000000"/>
          <w:sz w:val="36"/>
          <w:szCs w:val="36"/>
        </w:rPr>
      </w:pPr>
      <w:r w:rsidRPr="00132CAD">
        <w:rPr>
          <w:rFonts w:asciiTheme="minorHAnsi" w:hAnsiTheme="minorHAnsi" w:cstheme="minorHAnsi"/>
          <w:b/>
          <w:bCs/>
          <w:color w:val="000000"/>
          <w:sz w:val="36"/>
          <w:szCs w:val="36"/>
        </w:rPr>
        <w:t>Dartmoor Reach Alpaca &amp; Glamping Farm</w:t>
      </w:r>
    </w:p>
    <w:p w14:paraId="54785472" w14:textId="6F8433AC" w:rsidR="005C6BBA" w:rsidRPr="00132CAD" w:rsidRDefault="005C6BBA" w:rsidP="005C6BBA">
      <w:pPr>
        <w:pStyle w:val="NormalWeb"/>
        <w:jc w:val="center"/>
        <w:rPr>
          <w:rFonts w:asciiTheme="minorHAnsi" w:hAnsiTheme="minorHAnsi" w:cstheme="minorHAnsi"/>
          <w:b/>
          <w:bCs/>
          <w:color w:val="000000"/>
          <w:sz w:val="36"/>
          <w:szCs w:val="36"/>
        </w:rPr>
      </w:pPr>
      <w:r>
        <w:rPr>
          <w:rFonts w:asciiTheme="minorHAnsi" w:hAnsiTheme="minorHAnsi" w:cstheme="minorHAnsi"/>
          <w:b/>
          <w:bCs/>
          <w:color w:val="000000"/>
          <w:sz w:val="36"/>
          <w:szCs w:val="36"/>
        </w:rPr>
        <w:t>Terms &amp; Conditions</w:t>
      </w:r>
    </w:p>
    <w:p w14:paraId="420A2195" w14:textId="77777777" w:rsidR="005C6BBA" w:rsidRDefault="005C6BBA">
      <w:pPr>
        <w:rPr>
          <w:rFonts w:ascii="Source Sans Pro" w:hAnsi="Source Sans Pro"/>
          <w:color w:val="000000"/>
          <w:sz w:val="21"/>
          <w:szCs w:val="21"/>
          <w:shd w:val="clear" w:color="auto" w:fill="FFFFFF"/>
        </w:rPr>
      </w:pPr>
    </w:p>
    <w:p w14:paraId="476C75E5" w14:textId="19D06CF8" w:rsidR="005C6BBA" w:rsidRDefault="005C6BBA">
      <w:pPr>
        <w:rPr>
          <w:rFonts w:ascii="Source Sans Pro" w:hAnsi="Source Sans Pro"/>
          <w:color w:val="000000"/>
          <w:sz w:val="21"/>
          <w:szCs w:val="21"/>
          <w:shd w:val="clear" w:color="auto" w:fill="FFFFFF"/>
        </w:rPr>
      </w:pPr>
      <w:r>
        <w:rPr>
          <w:rFonts w:ascii="Source Sans Pro" w:hAnsi="Source Sans Pro"/>
          <w:color w:val="000000"/>
          <w:sz w:val="21"/>
          <w:szCs w:val="21"/>
          <w:shd w:val="clear" w:color="auto" w:fill="FFFFFF"/>
        </w:rPr>
        <w:t xml:space="preserve">To place a booking with us the lead guest must be at least 18 years of age. The maximum number of staying guests per cabin is 4 </w:t>
      </w:r>
      <w:r>
        <w:rPr>
          <w:rFonts w:ascii="Source Sans Pro" w:hAnsi="Source Sans Pro"/>
          <w:color w:val="000000"/>
          <w:sz w:val="21"/>
          <w:szCs w:val="21"/>
          <w:shd w:val="clear" w:color="auto" w:fill="FFFFFF"/>
        </w:rPr>
        <w:t xml:space="preserve">in the glamping huts and 8 in the bus </w:t>
      </w:r>
      <w:r>
        <w:rPr>
          <w:rFonts w:ascii="Source Sans Pro" w:hAnsi="Source Sans Pro"/>
          <w:color w:val="000000"/>
          <w:sz w:val="21"/>
          <w:szCs w:val="21"/>
          <w:shd w:val="clear" w:color="auto" w:fill="FFFFFF"/>
        </w:rPr>
        <w:t xml:space="preserve">although additional guests may be allowed with prior agreement by the management. </w:t>
      </w:r>
    </w:p>
    <w:p w14:paraId="70FA84B0" w14:textId="77777777" w:rsidR="005C6BBA" w:rsidRDefault="005C6BBA">
      <w:pPr>
        <w:rPr>
          <w:rFonts w:ascii="Source Sans Pro" w:hAnsi="Source Sans Pro"/>
          <w:color w:val="000000"/>
          <w:sz w:val="21"/>
          <w:szCs w:val="21"/>
          <w:shd w:val="clear" w:color="auto" w:fill="FFFFFF"/>
        </w:rPr>
      </w:pPr>
      <w:r>
        <w:rPr>
          <w:rFonts w:ascii="Source Sans Pro" w:hAnsi="Source Sans Pro"/>
          <w:color w:val="000000"/>
          <w:sz w:val="21"/>
          <w:szCs w:val="21"/>
          <w:shd w:val="clear" w:color="auto" w:fill="FFFFFF"/>
        </w:rPr>
        <w:t>Where the person making the booking is different to the lead guest taking up the occupation, the person making the booking will be held responsible for cancellation, non-</w:t>
      </w:r>
      <w:proofErr w:type="gramStart"/>
      <w:r>
        <w:rPr>
          <w:rFonts w:ascii="Source Sans Pro" w:hAnsi="Source Sans Pro"/>
          <w:color w:val="000000"/>
          <w:sz w:val="21"/>
          <w:szCs w:val="21"/>
          <w:shd w:val="clear" w:color="auto" w:fill="FFFFFF"/>
        </w:rPr>
        <w:t>arrival</w:t>
      </w:r>
      <w:proofErr w:type="gramEnd"/>
      <w:r>
        <w:rPr>
          <w:rFonts w:ascii="Source Sans Pro" w:hAnsi="Source Sans Pro"/>
          <w:color w:val="000000"/>
          <w:sz w:val="21"/>
          <w:szCs w:val="21"/>
          <w:shd w:val="clear" w:color="auto" w:fill="FFFFFF"/>
        </w:rPr>
        <w:t xml:space="preserve"> and damages as set-out within. Only the lead guest and the named booking party are allowed to use the property and its facilities, any </w:t>
      </w:r>
      <w:proofErr w:type="gramStart"/>
      <w:r>
        <w:rPr>
          <w:rFonts w:ascii="Source Sans Pro" w:hAnsi="Source Sans Pro"/>
          <w:color w:val="000000"/>
          <w:sz w:val="21"/>
          <w:szCs w:val="21"/>
          <w:shd w:val="clear" w:color="auto" w:fill="FFFFFF"/>
        </w:rPr>
        <w:t>third party</w:t>
      </w:r>
      <w:proofErr w:type="gramEnd"/>
      <w:r>
        <w:rPr>
          <w:rFonts w:ascii="Source Sans Pro" w:hAnsi="Source Sans Pro"/>
          <w:color w:val="000000"/>
          <w:sz w:val="21"/>
          <w:szCs w:val="21"/>
          <w:shd w:val="clear" w:color="auto" w:fill="FFFFFF"/>
        </w:rPr>
        <w:t xml:space="preserve"> visitors are only allowed access at our express permission. All guests agree to respect the privacy and peace of all other staying guests, </w:t>
      </w:r>
      <w:proofErr w:type="gramStart"/>
      <w:r>
        <w:rPr>
          <w:rFonts w:ascii="Source Sans Pro" w:hAnsi="Source Sans Pro"/>
          <w:color w:val="000000"/>
          <w:sz w:val="21"/>
          <w:szCs w:val="21"/>
          <w:shd w:val="clear" w:color="auto" w:fill="FFFFFF"/>
        </w:rPr>
        <w:t>neighbours</w:t>
      </w:r>
      <w:proofErr w:type="gramEnd"/>
      <w:r>
        <w:rPr>
          <w:rFonts w:ascii="Source Sans Pro" w:hAnsi="Source Sans Pro"/>
          <w:color w:val="000000"/>
          <w:sz w:val="21"/>
          <w:szCs w:val="21"/>
          <w:shd w:val="clear" w:color="auto" w:fill="FFFFFF"/>
        </w:rPr>
        <w:t xml:space="preserve"> and the owners at all times. We reserve the right to cancel a booking whilst in progress with immediate effect if guests are not honouring this agreement or causing a disturbance / nuisance to other guests, </w:t>
      </w:r>
      <w:proofErr w:type="gramStart"/>
      <w:r>
        <w:rPr>
          <w:rFonts w:ascii="Source Sans Pro" w:hAnsi="Source Sans Pro"/>
          <w:color w:val="000000"/>
          <w:sz w:val="21"/>
          <w:szCs w:val="21"/>
          <w:shd w:val="clear" w:color="auto" w:fill="FFFFFF"/>
        </w:rPr>
        <w:t>neighbours</w:t>
      </w:r>
      <w:proofErr w:type="gramEnd"/>
      <w:r>
        <w:rPr>
          <w:rFonts w:ascii="Source Sans Pro" w:hAnsi="Source Sans Pro"/>
          <w:color w:val="000000"/>
          <w:sz w:val="21"/>
          <w:szCs w:val="21"/>
          <w:shd w:val="clear" w:color="auto" w:fill="FFFFFF"/>
        </w:rPr>
        <w:t xml:space="preserve"> or the owners. </w:t>
      </w:r>
    </w:p>
    <w:p w14:paraId="5BCE37F2" w14:textId="77777777" w:rsidR="005C6BBA" w:rsidRDefault="005C6BBA">
      <w:pPr>
        <w:rPr>
          <w:rFonts w:ascii="Source Sans Pro" w:hAnsi="Source Sans Pro"/>
          <w:color w:val="000000"/>
          <w:sz w:val="21"/>
          <w:szCs w:val="21"/>
          <w:shd w:val="clear" w:color="auto" w:fill="FFFFFF"/>
        </w:rPr>
      </w:pPr>
      <w:r>
        <w:rPr>
          <w:rFonts w:ascii="Source Sans Pro" w:hAnsi="Source Sans Pro"/>
          <w:color w:val="000000"/>
          <w:sz w:val="21"/>
          <w:szCs w:val="21"/>
          <w:shd w:val="clear" w:color="auto" w:fill="FFFFFF"/>
        </w:rPr>
        <w:t>This will be done without prejudice and be entirely at the discretion of the management. Guests must check-in and check-out by the times stated below; Check-in is between 16:00pm and 18:00pm on day of arrival Check-out by: 10:00am on day of departure</w:t>
      </w:r>
      <w:r>
        <w:rPr>
          <w:rFonts w:ascii="Source Sans Pro" w:hAnsi="Source Sans Pro"/>
          <w:color w:val="000000"/>
          <w:sz w:val="21"/>
          <w:szCs w:val="21"/>
          <w:shd w:val="clear" w:color="auto" w:fill="FFFFFF"/>
        </w:rPr>
        <w:t>.</w:t>
      </w:r>
    </w:p>
    <w:p w14:paraId="22469C20" w14:textId="77777777" w:rsidR="005C6BBA" w:rsidRDefault="005C6BBA">
      <w:pPr>
        <w:rPr>
          <w:rFonts w:ascii="Source Sans Pro" w:hAnsi="Source Sans Pro"/>
          <w:color w:val="000000"/>
          <w:sz w:val="21"/>
          <w:szCs w:val="21"/>
          <w:shd w:val="clear" w:color="auto" w:fill="FFFFFF"/>
        </w:rPr>
      </w:pPr>
      <w:r>
        <w:rPr>
          <w:rFonts w:ascii="Source Sans Pro" w:hAnsi="Source Sans Pro"/>
          <w:color w:val="000000"/>
          <w:sz w:val="21"/>
          <w:szCs w:val="21"/>
          <w:shd w:val="clear" w:color="auto" w:fill="FFFFFF"/>
        </w:rPr>
        <w:t xml:space="preserve">We reserve the right to charge the lead guest for any damages caused through the course of a booking by any member of the booking party. This includes breakages, spillages, stains, damage to furniture or fixtures and fittings. Any accidental damages should be reported as soon as possible in order to minimise damage and associated costs. </w:t>
      </w:r>
    </w:p>
    <w:p w14:paraId="111CCD6B" w14:textId="77777777" w:rsidR="005C6BBA" w:rsidRDefault="005C6BBA">
      <w:pPr>
        <w:rPr>
          <w:rFonts w:ascii="Source Sans Pro" w:hAnsi="Source Sans Pro"/>
          <w:color w:val="000000"/>
          <w:sz w:val="21"/>
          <w:szCs w:val="21"/>
          <w:shd w:val="clear" w:color="auto" w:fill="FFFFFF"/>
        </w:rPr>
      </w:pPr>
      <w:r>
        <w:rPr>
          <w:rFonts w:ascii="Source Sans Pro" w:hAnsi="Source Sans Pro"/>
          <w:color w:val="000000"/>
          <w:sz w:val="21"/>
          <w:szCs w:val="21"/>
          <w:shd w:val="clear" w:color="auto" w:fill="FFFFFF"/>
        </w:rPr>
        <w:t xml:space="preserve">Lost keys will incur a replacement charge per key of £25 Any lost property, if discovered and found, left behind by guests during a stay will be held for a period of 1 month. While we will make our best efforts to reunite lost property with their </w:t>
      </w:r>
      <w:proofErr w:type="gramStart"/>
      <w:r>
        <w:rPr>
          <w:rFonts w:ascii="Source Sans Pro" w:hAnsi="Source Sans Pro"/>
          <w:color w:val="000000"/>
          <w:sz w:val="21"/>
          <w:szCs w:val="21"/>
          <w:shd w:val="clear" w:color="auto" w:fill="FFFFFF"/>
        </w:rPr>
        <w:t>owners</w:t>
      </w:r>
      <w:proofErr w:type="gramEnd"/>
      <w:r>
        <w:rPr>
          <w:rFonts w:ascii="Source Sans Pro" w:hAnsi="Source Sans Pro"/>
          <w:color w:val="000000"/>
          <w:sz w:val="21"/>
          <w:szCs w:val="21"/>
          <w:shd w:val="clear" w:color="auto" w:fill="FFFFFF"/>
        </w:rPr>
        <w:t xml:space="preserve"> we accept no responsibility in replacing lost items and encourage guests to ensure they have all their belonging before checking-out. No smoking in any of the cabins/toilets/buildings</w:t>
      </w:r>
      <w:r>
        <w:rPr>
          <w:rFonts w:ascii="Source Sans Pro" w:hAnsi="Source Sans Pro"/>
          <w:color w:val="000000"/>
          <w:sz w:val="21"/>
          <w:szCs w:val="21"/>
          <w:shd w:val="clear" w:color="auto" w:fill="FFFFFF"/>
        </w:rPr>
        <w:t>.</w:t>
      </w:r>
    </w:p>
    <w:p w14:paraId="0E42F76B" w14:textId="5289F22F" w:rsidR="00C93473" w:rsidRDefault="005C6BBA">
      <w:r>
        <w:rPr>
          <w:rFonts w:ascii="Source Sans Pro" w:hAnsi="Source Sans Pro"/>
          <w:color w:val="000000"/>
          <w:sz w:val="21"/>
          <w:szCs w:val="21"/>
          <w:shd w:val="clear" w:color="auto" w:fill="FFFFFF"/>
        </w:rPr>
        <w:t xml:space="preserve">We do not accept pets throughout the accommodation, except for service dogs. There is parking allocated for one car per party. Guests accept that they park their vehicles at their own risk We are required to keep a register of guests over the age of 16 who stay with us, this includes full names and nationality, and/or passport numbers, place of issue, details of next destination if they are non-British, Irish or Commonwealth guests. This is in accordance with the (Immigration (Hotel records) Order 1972). These records are kept for a minimum of 12 months and in accordance with the DPA (Data Protection Act 1998) and the GDPR (General Data Protection Regulation). We reserve the right to cancel any booking without compensation, </w:t>
      </w:r>
      <w:proofErr w:type="gramStart"/>
      <w:r>
        <w:rPr>
          <w:rFonts w:ascii="Source Sans Pro" w:hAnsi="Source Sans Pro"/>
          <w:color w:val="000000"/>
          <w:sz w:val="21"/>
          <w:szCs w:val="21"/>
          <w:shd w:val="clear" w:color="auto" w:fill="FFFFFF"/>
        </w:rPr>
        <w:t>refund</w:t>
      </w:r>
      <w:proofErr w:type="gramEnd"/>
      <w:r>
        <w:rPr>
          <w:rFonts w:ascii="Source Sans Pro" w:hAnsi="Source Sans Pro"/>
          <w:color w:val="000000"/>
          <w:sz w:val="21"/>
          <w:szCs w:val="21"/>
          <w:shd w:val="clear" w:color="auto" w:fill="FFFFFF"/>
        </w:rPr>
        <w:t xml:space="preserve"> or reimbursement if the terms of these conditions are breached.</w:t>
      </w:r>
    </w:p>
    <w:sectPr w:rsidR="00C9347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BBA"/>
    <w:rsid w:val="005C6BBA"/>
    <w:rsid w:val="00C93473"/>
    <w:rsid w:val="00D66A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0C585"/>
  <w15:chartTrackingRefBased/>
  <w15:docId w15:val="{CA863127-D7E1-4207-ADF0-3C968EA8B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C6BB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425</Words>
  <Characters>2427</Characters>
  <Application>Microsoft Office Word</Application>
  <DocSecurity>0</DocSecurity>
  <Lines>20</Lines>
  <Paragraphs>5</Paragraphs>
  <ScaleCrop>false</ScaleCrop>
  <Company/>
  <LinksUpToDate>false</LinksUpToDate>
  <CharactersWithSpaces>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Maureen Frost</dc:creator>
  <cp:keywords/>
  <dc:description/>
  <cp:lastModifiedBy>Maureen Frost</cp:lastModifiedBy>
  <cp:revision>1</cp:revision>
  <dcterms:created xsi:type="dcterms:W3CDTF">2023-11-20T15:26:00Z</dcterms:created>
  <dcterms:modified xsi:type="dcterms:W3CDTF">2023-11-20T15:29:00Z</dcterms:modified>
</cp:coreProperties>
</file>